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7F" w:rsidRPr="00F1227F" w:rsidRDefault="00F1227F" w:rsidP="00713FAD">
      <w:pPr>
        <w:jc w:val="center"/>
        <w:rPr>
          <w:noProof/>
          <w:lang w:eastAsia="en-GB"/>
        </w:rPr>
      </w:pPr>
      <w:r w:rsidRPr="00F1227F">
        <w:rPr>
          <w:noProof/>
          <w:lang w:eastAsia="en-GB"/>
        </w:rPr>
        <w:drawing>
          <wp:inline distT="0" distB="0" distL="0" distR="0">
            <wp:extent cx="2312035" cy="962025"/>
            <wp:effectExtent l="0" t="0" r="0" b="9525"/>
            <wp:docPr id="3" name="Picture 3" descr="C:\Users\User\AppData\Local\Temp\Temp2_LGNI logos (002).zip\New Logo Hi Res white background wit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2_LGNI logos (002).zip\New Logo Hi Res white background with bor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03" cy="9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3C" w:rsidRDefault="003A003C" w:rsidP="003A003C">
      <w:pPr>
        <w:jc w:val="center"/>
        <w:rPr>
          <w:rFonts w:ascii="Arial" w:hAnsi="Arial" w:cs="Arial"/>
          <w:b/>
          <w:sz w:val="28"/>
          <w:szCs w:val="28"/>
        </w:rPr>
      </w:pPr>
      <w:r w:rsidRPr="00C16DF3">
        <w:rPr>
          <w:rFonts w:ascii="Arial" w:hAnsi="Arial" w:cs="Arial"/>
          <w:b/>
          <w:sz w:val="28"/>
          <w:szCs w:val="28"/>
        </w:rPr>
        <w:t>Connecting Ca</w:t>
      </w:r>
      <w:r w:rsidR="005A4EC7">
        <w:rPr>
          <w:rFonts w:ascii="Arial" w:hAnsi="Arial" w:cs="Arial"/>
          <w:b/>
          <w:sz w:val="28"/>
          <w:szCs w:val="28"/>
        </w:rPr>
        <w:t>re Homes and Communities I</w:t>
      </w:r>
      <w:r w:rsidR="007C662B">
        <w:rPr>
          <w:rFonts w:ascii="Arial" w:hAnsi="Arial" w:cs="Arial"/>
          <w:b/>
          <w:sz w:val="28"/>
          <w:szCs w:val="28"/>
        </w:rPr>
        <w:t>nitiative</w:t>
      </w:r>
    </w:p>
    <w:p w:rsidR="003743D5" w:rsidRDefault="003743D5" w:rsidP="003A003C">
      <w:pPr>
        <w:jc w:val="center"/>
        <w:rPr>
          <w:rFonts w:ascii="Arial" w:hAnsi="Arial" w:cs="Arial"/>
          <w:b/>
          <w:sz w:val="28"/>
          <w:szCs w:val="28"/>
        </w:rPr>
      </w:pPr>
    </w:p>
    <w:p w:rsidR="00F1227F" w:rsidRPr="003743D5" w:rsidRDefault="003743D5" w:rsidP="003743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Intergenerational Training for staff</w:t>
      </w:r>
    </w:p>
    <w:p w:rsidR="00617751" w:rsidRPr="003743D5" w:rsidRDefault="00617751" w:rsidP="003743D5">
      <w:pPr>
        <w:spacing w:line="360" w:lineRule="auto"/>
        <w:rPr>
          <w:rFonts w:ascii="Arial" w:hAnsi="Arial" w:cs="Arial"/>
        </w:rPr>
      </w:pPr>
      <w:r w:rsidRPr="003743D5">
        <w:rPr>
          <w:rFonts w:ascii="Arial" w:hAnsi="Arial" w:cs="Arial"/>
        </w:rPr>
        <w:t>Are you interested in developing intergenerational connections but just aren't sure how to do it, need ideas and su</w:t>
      </w:r>
      <w:r w:rsidR="00EB7225">
        <w:rPr>
          <w:rFonts w:ascii="Arial" w:hAnsi="Arial" w:cs="Arial"/>
        </w:rPr>
        <w:t xml:space="preserve">pport to help you develop links? </w:t>
      </w:r>
      <w:r w:rsidRPr="003743D5">
        <w:rPr>
          <w:rFonts w:ascii="Arial" w:hAnsi="Arial" w:cs="Arial"/>
        </w:rPr>
        <w:t xml:space="preserve"> Linking Generations NI's 4.75 hour CPD accredited Intergenerational training is a great start.   </w:t>
      </w:r>
    </w:p>
    <w:p w:rsidR="00617751" w:rsidRPr="003743D5" w:rsidRDefault="00617751" w:rsidP="003743D5">
      <w:pPr>
        <w:spacing w:line="360" w:lineRule="auto"/>
        <w:rPr>
          <w:rFonts w:ascii="Arial" w:hAnsi="Arial" w:cs="Arial"/>
        </w:rPr>
      </w:pPr>
      <w:r w:rsidRPr="003743D5">
        <w:rPr>
          <w:rFonts w:ascii="Arial" w:hAnsi="Arial" w:cs="Arial"/>
        </w:rPr>
        <w:t>LGNI are planning on running a bespoke training programme for Care Homes &amp; Settings via Zoom and we would love to have you on board.  If this sounds like something that you would like to take part in</w:t>
      </w:r>
      <w:r w:rsidR="00EB7225">
        <w:rPr>
          <w:rFonts w:ascii="Arial" w:hAnsi="Arial" w:cs="Arial"/>
        </w:rPr>
        <w:t>,</w:t>
      </w:r>
      <w:r w:rsidRPr="003743D5">
        <w:rPr>
          <w:rFonts w:ascii="Arial" w:hAnsi="Arial" w:cs="Arial"/>
        </w:rPr>
        <w:t xml:space="preserve"> please fill out the attached expression of interest form.</w:t>
      </w:r>
    </w:p>
    <w:p w:rsidR="00617751" w:rsidRPr="003743D5" w:rsidRDefault="00617751" w:rsidP="003743D5">
      <w:pPr>
        <w:spacing w:line="360" w:lineRule="auto"/>
        <w:rPr>
          <w:rFonts w:ascii="Arial" w:hAnsi="Arial" w:cs="Arial"/>
        </w:rPr>
      </w:pPr>
      <w:r w:rsidRPr="003743D5">
        <w:rPr>
          <w:rFonts w:ascii="Arial" w:hAnsi="Arial" w:cs="Arial"/>
        </w:rPr>
        <w:t>We can deliver training in 3 x 1.5 hour sessions</w:t>
      </w:r>
      <w:r w:rsidR="00EB7225">
        <w:rPr>
          <w:rFonts w:ascii="Arial" w:hAnsi="Arial" w:cs="Arial"/>
        </w:rPr>
        <w:t>,</w:t>
      </w:r>
      <w:r w:rsidRPr="003743D5">
        <w:rPr>
          <w:rFonts w:ascii="Arial" w:hAnsi="Arial" w:cs="Arial"/>
        </w:rPr>
        <w:t xml:space="preserve"> usually around lunchtime</w:t>
      </w:r>
      <w:r w:rsidR="00EB7225">
        <w:rPr>
          <w:rFonts w:ascii="Arial" w:hAnsi="Arial" w:cs="Arial"/>
        </w:rPr>
        <w:t>,</w:t>
      </w:r>
      <w:r w:rsidRPr="003743D5">
        <w:rPr>
          <w:rFonts w:ascii="Arial" w:hAnsi="Arial" w:cs="Arial"/>
        </w:rPr>
        <w:t xml:space="preserve"> to facilitate staff.  </w:t>
      </w:r>
    </w:p>
    <w:p w:rsidR="00617751" w:rsidRPr="003743D5" w:rsidRDefault="00617751" w:rsidP="003743D5">
      <w:pPr>
        <w:spacing w:line="360" w:lineRule="auto"/>
        <w:rPr>
          <w:rFonts w:ascii="Arial" w:hAnsi="Arial" w:cs="Arial"/>
        </w:rPr>
      </w:pPr>
      <w:r w:rsidRPr="003743D5">
        <w:rPr>
          <w:rFonts w:ascii="Arial" w:hAnsi="Arial" w:cs="Arial"/>
        </w:rPr>
        <w:t>The sessions</w:t>
      </w:r>
      <w:bookmarkStart w:id="0" w:name="_GoBack"/>
      <w:bookmarkEnd w:id="0"/>
      <w:r w:rsidRPr="003743D5">
        <w:rPr>
          <w:rFonts w:ascii="Arial" w:hAnsi="Arial" w:cs="Arial"/>
        </w:rPr>
        <w:t xml:space="preserve"> cover:</w:t>
      </w:r>
    </w:p>
    <w:p w:rsidR="00617751" w:rsidRPr="00AA411E" w:rsidRDefault="00617751" w:rsidP="003743D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A411E">
        <w:rPr>
          <w:rFonts w:ascii="Arial" w:hAnsi="Arial" w:cs="Arial"/>
          <w:b/>
        </w:rPr>
        <w:t>What is Intergenerational practice?</w:t>
      </w:r>
    </w:p>
    <w:p w:rsidR="00617751" w:rsidRPr="00AA411E" w:rsidRDefault="00617751" w:rsidP="003743D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A411E">
        <w:rPr>
          <w:rFonts w:ascii="Arial" w:eastAsia="Times New Roman" w:hAnsi="Arial" w:cs="Arial"/>
          <w:b/>
        </w:rPr>
        <w:t>Good practice in preparing and bringing generations together (plus activity ideas for virtual and at a distance)</w:t>
      </w:r>
    </w:p>
    <w:p w:rsidR="00617751" w:rsidRPr="003743D5" w:rsidRDefault="00617751" w:rsidP="003743D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A411E">
        <w:rPr>
          <w:rFonts w:ascii="Arial" w:eastAsia="Times New Roman" w:hAnsi="Arial" w:cs="Arial"/>
          <w:b/>
        </w:rPr>
        <w:t>Evaluation methods and sustainability</w:t>
      </w:r>
    </w:p>
    <w:p w:rsidR="003743D5" w:rsidRPr="00AA411E" w:rsidRDefault="003743D5" w:rsidP="003743D5">
      <w:pPr>
        <w:pStyle w:val="ListParagraph"/>
        <w:spacing w:line="360" w:lineRule="auto"/>
        <w:rPr>
          <w:rFonts w:ascii="Arial" w:hAnsi="Arial" w:cs="Arial"/>
          <w:b/>
        </w:rPr>
      </w:pPr>
    </w:p>
    <w:p w:rsidR="00617751" w:rsidRDefault="00617751" w:rsidP="003743D5">
      <w:pPr>
        <w:spacing w:before="150" w:after="150" w:line="360" w:lineRule="auto"/>
        <w:jc w:val="center"/>
        <w:rPr>
          <w:rStyle w:val="Emphasis"/>
          <w:rFonts w:ascii="Arial" w:hAnsi="Arial" w:cs="Arial"/>
        </w:rPr>
      </w:pPr>
      <w:r w:rsidRPr="00FA52D0">
        <w:rPr>
          <w:rStyle w:val="Emphasis"/>
          <w:rFonts w:ascii="Arial" w:hAnsi="Arial" w:cs="Arial"/>
        </w:rPr>
        <w:t>You will also receive our LGNI Intergenerational training manual, Care Ho</w:t>
      </w:r>
      <w:r>
        <w:rPr>
          <w:rStyle w:val="Emphasis"/>
          <w:rFonts w:ascii="Arial" w:hAnsi="Arial" w:cs="Arial"/>
        </w:rPr>
        <w:t xml:space="preserve">me </w:t>
      </w:r>
      <w:r w:rsidRPr="00FA52D0">
        <w:rPr>
          <w:rStyle w:val="Emphasis"/>
          <w:rFonts w:ascii="Arial" w:hAnsi="Arial" w:cs="Arial"/>
        </w:rPr>
        <w:t>toolkit and Care Homes Good Practice ‘Do’s &amp; Don’ts’ Guide to refer</w:t>
      </w:r>
      <w:r w:rsidR="003743D5">
        <w:rPr>
          <w:rStyle w:val="Emphasis"/>
          <w:rFonts w:ascii="Arial" w:hAnsi="Arial" w:cs="Arial"/>
        </w:rPr>
        <w:t xml:space="preserve"> back</w:t>
      </w:r>
      <w:r w:rsidRPr="00FA52D0">
        <w:rPr>
          <w:rStyle w:val="Emphasis"/>
          <w:rFonts w:ascii="Arial" w:hAnsi="Arial" w:cs="Arial"/>
        </w:rPr>
        <w:t xml:space="preserve"> to.</w:t>
      </w:r>
    </w:p>
    <w:p w:rsidR="00E06A6C" w:rsidRDefault="00E06A6C" w:rsidP="003743D5">
      <w:pPr>
        <w:spacing w:before="150" w:after="150" w:line="360" w:lineRule="auto"/>
        <w:jc w:val="center"/>
        <w:rPr>
          <w:rStyle w:val="Emphasis"/>
          <w:rFonts w:ascii="Arial" w:hAnsi="Arial" w:cs="Arial"/>
        </w:rPr>
      </w:pPr>
    </w:p>
    <w:p w:rsidR="00E06A6C" w:rsidRPr="003743D5" w:rsidRDefault="00E06A6C" w:rsidP="003743D5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743D5"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val="en-US"/>
        </w:rPr>
        <w:t>cost: £25 for 4.75 hours CPD accreditation</w:t>
      </w:r>
    </w:p>
    <w:p w:rsidR="00E06A6C" w:rsidRPr="00FA52D0" w:rsidRDefault="00E06A6C" w:rsidP="003743D5">
      <w:pPr>
        <w:spacing w:before="150" w:after="150" w:line="360" w:lineRule="auto"/>
        <w:rPr>
          <w:rFonts w:ascii="Arial" w:hAnsi="Arial" w:cs="Arial"/>
          <w:sz w:val="18"/>
          <w:szCs w:val="18"/>
        </w:rPr>
      </w:pPr>
    </w:p>
    <w:p w:rsidR="00617751" w:rsidRDefault="00617751" w:rsidP="003A003C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617751" w:rsidRDefault="00617751" w:rsidP="00EB7225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B7225" w:rsidRPr="00EB7225" w:rsidRDefault="00EB7225" w:rsidP="00EB7225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A52D0">
        <w:rPr>
          <w:rFonts w:ascii="Arial" w:eastAsia="Times New Roman" w:hAnsi="Arial" w:cs="Arial"/>
          <w:sz w:val="24"/>
          <w:szCs w:val="24"/>
          <w:lang w:val="en-US"/>
        </w:rPr>
        <w:t>Check out our Linking Generatio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ns NI facebook page </w:t>
      </w:r>
    </w:p>
    <w:p w:rsidR="00EB7225" w:rsidRDefault="00EB7225" w:rsidP="00EB7225">
      <w:pPr>
        <w:jc w:val="center"/>
        <w:rPr>
          <w:rStyle w:val="Hyperlink"/>
          <w:rFonts w:ascii="Arial" w:eastAsia="Times New Roman" w:hAnsi="Arial" w:cs="Arial"/>
          <w:color w:val="auto"/>
          <w:sz w:val="24"/>
          <w:szCs w:val="24"/>
          <w:lang w:val="en-US"/>
        </w:rPr>
      </w:pPr>
      <w:r w:rsidRPr="00FA52D0">
        <w:rPr>
          <w:rFonts w:ascii="Arial" w:eastAsia="Times New Roman" w:hAnsi="Arial" w:cs="Arial"/>
          <w:sz w:val="24"/>
          <w:szCs w:val="24"/>
          <w:lang w:val="en-US"/>
        </w:rPr>
        <w:t xml:space="preserve">website </w:t>
      </w:r>
      <w:hyperlink r:id="rId8" w:history="1">
        <w:r w:rsidRPr="00FA52D0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-US"/>
          </w:rPr>
          <w:t>www.linkinggenerationsni.com</w:t>
        </w:r>
      </w:hyperlink>
    </w:p>
    <w:p w:rsidR="00EB7225" w:rsidRDefault="00EB7225" w:rsidP="00EB7225">
      <w:pPr>
        <w:jc w:val="center"/>
        <w:rPr>
          <w:rStyle w:val="Hyperlink"/>
          <w:rFonts w:ascii="Arial" w:eastAsia="Times New Roman" w:hAnsi="Arial" w:cs="Arial"/>
          <w:color w:val="auto"/>
          <w:sz w:val="24"/>
          <w:szCs w:val="24"/>
          <w:lang w:val="en-US"/>
        </w:rPr>
      </w:pPr>
      <w:r w:rsidRPr="00FA52D0">
        <w:rPr>
          <w:rFonts w:ascii="Arial" w:hAnsi="Arial" w:cs="Arial"/>
        </w:rPr>
        <w:br/>
      </w:r>
      <w:hyperlink r:id="rId9" w:tgtFrame="_blank" w:history="1">
        <w:r w:rsidRPr="00FA52D0">
          <w:rPr>
            <w:rStyle w:val="Hyperlink"/>
            <w:rFonts w:ascii="Arial" w:hAnsi="Arial" w:cs="Arial"/>
            <w:color w:val="auto"/>
          </w:rPr>
          <w:t>Click here to sign up to your local</w:t>
        </w:r>
        <w:r>
          <w:rPr>
            <w:rStyle w:val="Hyperlink"/>
            <w:rFonts w:ascii="Arial" w:hAnsi="Arial" w:cs="Arial"/>
            <w:color w:val="auto"/>
          </w:rPr>
          <w:t xml:space="preserve">  LGNI intergenerational</w:t>
        </w:r>
        <w:r w:rsidRPr="00FA52D0">
          <w:rPr>
            <w:rStyle w:val="Hyperlink"/>
            <w:rFonts w:ascii="Arial" w:hAnsi="Arial" w:cs="Arial"/>
            <w:color w:val="auto"/>
          </w:rPr>
          <w:t xml:space="preserve"> network </w:t>
        </w:r>
      </w:hyperlink>
    </w:p>
    <w:p w:rsidR="003743D5" w:rsidRDefault="003743D5" w:rsidP="003A003C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743D5" w:rsidRPr="00852B18" w:rsidRDefault="003743D5" w:rsidP="003743D5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52B18">
        <w:rPr>
          <w:rFonts w:ascii="Arial" w:hAnsi="Arial" w:cs="Arial"/>
          <w:b/>
          <w:color w:val="FFFFFF" w:themeColor="background1"/>
          <w:sz w:val="28"/>
          <w:szCs w:val="28"/>
          <w:highlight w:val="magenta"/>
        </w:rPr>
        <w:t>Expression of Interest form</w:t>
      </w:r>
    </w:p>
    <w:tbl>
      <w:tblPr>
        <w:tblpPr w:leftFromText="180" w:rightFromText="180" w:vertAnchor="text" w:horzAnchor="margin" w:tblpX="-371" w:tblpY="97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5089"/>
      </w:tblGrid>
      <w:tr w:rsidR="00FA52D0" w:rsidRPr="00FA52D0" w:rsidTr="0099701B">
        <w:tc>
          <w:tcPr>
            <w:tcW w:w="4742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  <w:r w:rsidRPr="00FA52D0">
              <w:rPr>
                <w:rFonts w:ascii="Arial" w:eastAsia="Times New Roman" w:hAnsi="Arial" w:cs="Arial"/>
                <w:lang w:val="en-US"/>
              </w:rPr>
              <w:t>Contact Person’s Name &amp; job title</w:t>
            </w: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89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3A003C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EB7225" w:rsidRPr="00FA52D0" w:rsidRDefault="00EB7225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52D0" w:rsidRPr="00FA52D0" w:rsidTr="0099701B">
        <w:trPr>
          <w:trHeight w:val="386"/>
        </w:trPr>
        <w:tc>
          <w:tcPr>
            <w:tcW w:w="4742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  <w:r w:rsidRPr="00FA52D0">
              <w:rPr>
                <w:rFonts w:ascii="Arial" w:eastAsia="Times New Roman" w:hAnsi="Arial" w:cs="Arial"/>
                <w:lang w:val="en-US"/>
              </w:rPr>
              <w:t>Care Home name &amp; address</w:t>
            </w:r>
          </w:p>
        </w:tc>
        <w:tc>
          <w:tcPr>
            <w:tcW w:w="5089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7C662B" w:rsidRPr="00FA52D0" w:rsidRDefault="007C662B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52D0" w:rsidRPr="00FA52D0" w:rsidTr="0099701B">
        <w:tc>
          <w:tcPr>
            <w:tcW w:w="4742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  <w:r w:rsidRPr="00FA52D0">
              <w:rPr>
                <w:rFonts w:ascii="Arial" w:eastAsia="Times New Roman" w:hAnsi="Arial" w:cs="Arial"/>
                <w:lang w:val="en-US"/>
              </w:rPr>
              <w:t>Contact Phone numbers</w:t>
            </w:r>
          </w:p>
          <w:p w:rsidR="00EB7225" w:rsidRDefault="00EB7225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EB7225" w:rsidRPr="00FA52D0" w:rsidRDefault="00EB7225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89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  <w:r w:rsidRPr="00FA52D0">
              <w:rPr>
                <w:rFonts w:ascii="Arial" w:eastAsia="Times New Roman" w:hAnsi="Arial" w:cs="Arial"/>
                <w:lang w:val="en-US"/>
              </w:rPr>
              <w:t>Office:</w:t>
            </w: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  <w:r w:rsidRPr="00FA52D0">
              <w:rPr>
                <w:rFonts w:ascii="Arial" w:eastAsia="Times New Roman" w:hAnsi="Arial" w:cs="Arial"/>
                <w:lang w:val="en-US"/>
              </w:rPr>
              <w:t>Mobile:</w:t>
            </w:r>
          </w:p>
        </w:tc>
      </w:tr>
      <w:tr w:rsidR="00FA52D0" w:rsidRPr="00FA52D0" w:rsidTr="0099701B">
        <w:tc>
          <w:tcPr>
            <w:tcW w:w="4742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  <w:r w:rsidRPr="00FA52D0">
              <w:rPr>
                <w:rFonts w:ascii="Arial" w:eastAsia="Times New Roman" w:hAnsi="Arial" w:cs="Arial"/>
                <w:lang w:val="en-US"/>
              </w:rPr>
              <w:t>Email</w:t>
            </w: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89" w:type="dxa"/>
          </w:tcPr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  <w:p w:rsidR="003A003C" w:rsidRPr="00FA52D0" w:rsidRDefault="003A003C" w:rsidP="00997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eastAsia="Times New Roman" w:hAnsi="Arial" w:cs="Arial"/>
          <w:lang w:val="en-US"/>
        </w:rPr>
      </w:pPr>
      <w:r w:rsidRPr="00FA52D0">
        <w:rPr>
          <w:rFonts w:ascii="Arial" w:eastAsia="Times New Roman" w:hAnsi="Arial" w:cs="Arial"/>
          <w:b/>
          <w:lang w:val="en-US"/>
        </w:rPr>
        <w:t>Please tell us below in a few sentences</w:t>
      </w:r>
      <w:r w:rsidRPr="00FA52D0">
        <w:rPr>
          <w:rFonts w:ascii="Arial" w:eastAsia="Times New Roman" w:hAnsi="Arial" w:cs="Arial"/>
          <w:lang w:val="en-US"/>
        </w:rPr>
        <w:t>:</w:t>
      </w:r>
    </w:p>
    <w:p w:rsidR="003A003C" w:rsidRPr="00FA52D0" w:rsidRDefault="003A003C" w:rsidP="003A00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8" w:after="0" w:line="240" w:lineRule="auto"/>
        <w:ind w:right="-20"/>
        <w:rPr>
          <w:rFonts w:ascii="Arial" w:eastAsia="Times New Roman" w:hAnsi="Arial" w:cs="Arial"/>
          <w:lang w:val="en-US"/>
        </w:rPr>
      </w:pPr>
      <w:r w:rsidRPr="00FA52D0">
        <w:rPr>
          <w:rFonts w:ascii="Arial" w:eastAsia="Times New Roman" w:hAnsi="Arial" w:cs="Arial"/>
          <w:lang w:val="en-US"/>
        </w:rPr>
        <w:t>A little bit about your Care Home</w:t>
      </w:r>
    </w:p>
    <w:p w:rsidR="003A003C" w:rsidRPr="00FA52D0" w:rsidRDefault="003A003C" w:rsidP="003A00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8" w:after="0" w:line="240" w:lineRule="auto"/>
        <w:ind w:right="-20"/>
        <w:rPr>
          <w:rFonts w:ascii="Arial" w:eastAsia="Times New Roman" w:hAnsi="Arial" w:cs="Arial"/>
          <w:lang w:val="en-US"/>
        </w:rPr>
      </w:pPr>
      <w:r w:rsidRPr="00FA52D0">
        <w:rPr>
          <w:rFonts w:ascii="Arial" w:eastAsia="Times New Roman" w:hAnsi="Arial" w:cs="Arial"/>
          <w:lang w:val="en-US"/>
        </w:rPr>
        <w:t>Why you wan</w:t>
      </w:r>
      <w:r w:rsidR="007C662B" w:rsidRPr="00FA52D0">
        <w:rPr>
          <w:rFonts w:ascii="Arial" w:eastAsia="Times New Roman" w:hAnsi="Arial" w:cs="Arial"/>
          <w:lang w:val="en-US"/>
        </w:rPr>
        <w:t>t to participate in intergenerational training and practice</w:t>
      </w:r>
      <w:r w:rsidRPr="00FA52D0">
        <w:rPr>
          <w:rFonts w:ascii="Arial" w:eastAsia="Times New Roman" w:hAnsi="Arial" w:cs="Arial"/>
          <w:lang w:val="en-US"/>
        </w:rPr>
        <w:t xml:space="preserve"> </w:t>
      </w:r>
    </w:p>
    <w:p w:rsidR="003A003C" w:rsidRPr="00FA52D0" w:rsidRDefault="003A003C" w:rsidP="003A00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8" w:after="0" w:line="240" w:lineRule="auto"/>
        <w:ind w:right="-20"/>
        <w:rPr>
          <w:rFonts w:ascii="Arial" w:eastAsia="Times New Roman" w:hAnsi="Arial" w:cs="Arial"/>
          <w:lang w:val="en-US"/>
        </w:rPr>
      </w:pPr>
      <w:r w:rsidRPr="00FA52D0">
        <w:rPr>
          <w:rFonts w:ascii="Arial" w:eastAsia="Times New Roman" w:hAnsi="Arial" w:cs="Arial"/>
          <w:lang w:val="en-US"/>
        </w:rPr>
        <w:t>Where you consider you are in your intergenerational journey.</w:t>
      </w:r>
    </w:p>
    <w:p w:rsidR="003A003C" w:rsidRPr="00FA52D0" w:rsidRDefault="00D97264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lang w:val="en-US"/>
        </w:rPr>
      </w:pPr>
      <w:r w:rsidRPr="00FA52D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54EB" wp14:editId="4F5E6C99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203315" cy="4248150"/>
                <wp:effectExtent l="0" t="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3C" w:rsidRDefault="003A003C" w:rsidP="003A003C"/>
                          <w:p w:rsidR="003A003C" w:rsidRDefault="003A003C" w:rsidP="003A003C"/>
                          <w:p w:rsidR="003A003C" w:rsidRDefault="003A003C" w:rsidP="003A003C"/>
                          <w:p w:rsidR="003A003C" w:rsidRDefault="003A003C" w:rsidP="003A003C"/>
                          <w:p w:rsidR="003A003C" w:rsidRDefault="003A003C" w:rsidP="003A003C"/>
                          <w:p w:rsidR="003A003C" w:rsidRDefault="003A003C" w:rsidP="003A003C"/>
                          <w:p w:rsidR="003A003C" w:rsidRDefault="003A003C" w:rsidP="003A003C"/>
                          <w:p w:rsidR="00D97264" w:rsidRDefault="00D97264" w:rsidP="003A003C"/>
                          <w:p w:rsidR="00D97264" w:rsidRDefault="00D97264" w:rsidP="003A003C"/>
                          <w:p w:rsidR="00D97264" w:rsidRDefault="00D97264" w:rsidP="003A003C"/>
                          <w:p w:rsidR="00D97264" w:rsidRDefault="00D97264" w:rsidP="003A003C"/>
                          <w:p w:rsidR="00D97264" w:rsidRDefault="00D97264" w:rsidP="003A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5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5.5pt;width:488.4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">
                <v:textbox>
                  <w:txbxContent>
                    <w:p w:rsidR="003A003C" w:rsidRDefault="003A003C" w:rsidP="003A003C"/>
                    <w:p w:rsidR="003A003C" w:rsidRDefault="003A003C" w:rsidP="003A003C"/>
                    <w:p w:rsidR="003A003C" w:rsidRDefault="003A003C" w:rsidP="003A003C"/>
                    <w:p w:rsidR="003A003C" w:rsidRDefault="003A003C" w:rsidP="003A003C"/>
                    <w:p w:rsidR="003A003C" w:rsidRDefault="003A003C" w:rsidP="003A003C"/>
                    <w:p w:rsidR="003A003C" w:rsidRDefault="003A003C" w:rsidP="003A003C"/>
                    <w:p w:rsidR="003A003C" w:rsidRDefault="003A003C" w:rsidP="003A003C"/>
                    <w:p w:rsidR="00D97264" w:rsidRDefault="00D97264" w:rsidP="003A003C"/>
                    <w:p w:rsidR="00D97264" w:rsidRDefault="00D97264" w:rsidP="003A003C"/>
                    <w:p w:rsidR="00D97264" w:rsidRDefault="00D97264" w:rsidP="003A003C"/>
                    <w:p w:rsidR="00D97264" w:rsidRDefault="00D97264" w:rsidP="003A003C"/>
                    <w:p w:rsidR="00D97264" w:rsidRDefault="00D97264" w:rsidP="003A003C"/>
                  </w:txbxContent>
                </v:textbox>
              </v:shape>
            </w:pict>
          </mc:Fallback>
        </mc:AlternateContent>
      </w: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rPr>
          <w:rFonts w:ascii="Arial" w:eastAsia="Times New Roman" w:hAnsi="Arial" w:cs="Arial"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003C" w:rsidRPr="00FA52D0" w:rsidRDefault="003A003C" w:rsidP="003A003C">
      <w:pPr>
        <w:widowControl w:val="0"/>
        <w:autoSpaceDE w:val="0"/>
        <w:autoSpaceDN w:val="0"/>
        <w:adjustRightInd w:val="0"/>
        <w:spacing w:before="38" w:after="0" w:line="240" w:lineRule="auto"/>
        <w:ind w:left="305" w:right="-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57B72" w:rsidRPr="00FA52D0" w:rsidRDefault="003A003C" w:rsidP="003A003C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A52D0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</w:t>
      </w:r>
    </w:p>
    <w:p w:rsidR="00057B72" w:rsidRPr="00FA52D0" w:rsidRDefault="00057B72" w:rsidP="003A003C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57B72" w:rsidRPr="00FA52D0" w:rsidRDefault="00057B72" w:rsidP="003A003C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A52D0" w:rsidRPr="00FA52D0" w:rsidTr="003C7F2D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057B72" w:rsidRPr="00FA52D0" w:rsidRDefault="00057B72" w:rsidP="003743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D0">
              <w:rPr>
                <w:rFonts w:ascii="Arial" w:hAnsi="Arial" w:cs="Arial"/>
              </w:rPr>
              <w:t xml:space="preserve">LGNI have lots of opportunities to get involved in intergenerational work via our local </w:t>
            </w:r>
          </w:p>
        </w:tc>
      </w:tr>
    </w:tbl>
    <w:p w:rsidR="00EB7225" w:rsidRDefault="003A003C" w:rsidP="00EB7225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A52D0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return this form to </w:t>
      </w:r>
      <w:hyperlink r:id="rId10" w:history="1">
        <w:r w:rsidRPr="00FA52D0">
          <w:rPr>
            <w:rFonts w:ascii="Arial" w:eastAsia="Times New Roman" w:hAnsi="Arial" w:cs="Arial"/>
            <w:b/>
            <w:sz w:val="24"/>
            <w:szCs w:val="24"/>
            <w:u w:val="single"/>
            <w:lang w:val="en-US"/>
          </w:rPr>
          <w:t>Lynne.bennett@bjf.org.uk</w:t>
        </w:r>
      </w:hyperlink>
      <w:r w:rsidRPr="00FA52D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5A7365">
        <w:rPr>
          <w:rFonts w:ascii="Arial" w:eastAsia="Times New Roman" w:hAnsi="Arial" w:cs="Arial"/>
          <w:b/>
          <w:sz w:val="24"/>
          <w:szCs w:val="24"/>
          <w:lang w:val="en-US"/>
        </w:rPr>
        <w:t>by 29.07</w:t>
      </w:r>
      <w:r w:rsidR="003A674F" w:rsidRPr="00FA52D0">
        <w:rPr>
          <w:rFonts w:ascii="Arial" w:eastAsia="Times New Roman" w:hAnsi="Arial" w:cs="Arial"/>
          <w:b/>
          <w:sz w:val="24"/>
          <w:szCs w:val="24"/>
          <w:lang w:val="en-US"/>
        </w:rPr>
        <w:t>.22</w:t>
      </w:r>
    </w:p>
    <w:sectPr w:rsidR="00EB7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B8" w:rsidRDefault="00473FB8" w:rsidP="00F1227F">
      <w:pPr>
        <w:spacing w:after="0" w:line="240" w:lineRule="auto"/>
      </w:pPr>
      <w:r>
        <w:separator/>
      </w:r>
    </w:p>
  </w:endnote>
  <w:endnote w:type="continuationSeparator" w:id="0">
    <w:p w:rsidR="00473FB8" w:rsidRDefault="00473FB8" w:rsidP="00F1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F" w:rsidRDefault="00F12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27F" w:rsidRDefault="00F122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27F" w:rsidRDefault="00F12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F" w:rsidRDefault="00F1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B8" w:rsidRDefault="00473FB8" w:rsidP="00F1227F">
      <w:pPr>
        <w:spacing w:after="0" w:line="240" w:lineRule="auto"/>
      </w:pPr>
      <w:r>
        <w:separator/>
      </w:r>
    </w:p>
  </w:footnote>
  <w:footnote w:type="continuationSeparator" w:id="0">
    <w:p w:rsidR="00473FB8" w:rsidRDefault="00473FB8" w:rsidP="00F1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F" w:rsidRDefault="00F12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F" w:rsidRDefault="00F12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F" w:rsidRDefault="00F12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331D"/>
    <w:multiLevelType w:val="hybridMultilevel"/>
    <w:tmpl w:val="3D8EE228"/>
    <w:lvl w:ilvl="0" w:tplc="08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3FEE5630"/>
    <w:multiLevelType w:val="multilevel"/>
    <w:tmpl w:val="4DA0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057B72"/>
    <w:rsid w:val="001F1D1F"/>
    <w:rsid w:val="0021699E"/>
    <w:rsid w:val="00270367"/>
    <w:rsid w:val="00273DBB"/>
    <w:rsid w:val="003743D5"/>
    <w:rsid w:val="003A003C"/>
    <w:rsid w:val="003A674F"/>
    <w:rsid w:val="00473FB8"/>
    <w:rsid w:val="00515AD3"/>
    <w:rsid w:val="005A4EC7"/>
    <w:rsid w:val="005A7365"/>
    <w:rsid w:val="00617751"/>
    <w:rsid w:val="00713FAD"/>
    <w:rsid w:val="0073772B"/>
    <w:rsid w:val="007C662B"/>
    <w:rsid w:val="0084426E"/>
    <w:rsid w:val="00852B18"/>
    <w:rsid w:val="008A6DA6"/>
    <w:rsid w:val="008E320D"/>
    <w:rsid w:val="00944C55"/>
    <w:rsid w:val="00A003DA"/>
    <w:rsid w:val="00AA3876"/>
    <w:rsid w:val="00AA411E"/>
    <w:rsid w:val="00D97264"/>
    <w:rsid w:val="00DA0C6D"/>
    <w:rsid w:val="00E06A6C"/>
    <w:rsid w:val="00EB7225"/>
    <w:rsid w:val="00EF1225"/>
    <w:rsid w:val="00F1227F"/>
    <w:rsid w:val="00FA52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D931"/>
  <w15:chartTrackingRefBased/>
  <w15:docId w15:val="{72AA42FB-ACC4-477D-8F35-A182F19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3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57B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41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7F"/>
  </w:style>
  <w:style w:type="paragraph" w:styleId="Footer">
    <w:name w:val="footer"/>
    <w:basedOn w:val="Normal"/>
    <w:link w:val="FooterChar"/>
    <w:uiPriority w:val="99"/>
    <w:unhideWhenUsed/>
    <w:rsid w:val="00F1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inggenerationsn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ynne.bennett@bjf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inggenerationsni.com/sign-u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Bennett</dc:creator>
  <cp:keywords/>
  <dc:description/>
  <cp:lastModifiedBy>Lynne Bennett</cp:lastModifiedBy>
  <cp:revision>2</cp:revision>
  <cp:lastPrinted>2022-06-29T17:22:00Z</cp:lastPrinted>
  <dcterms:created xsi:type="dcterms:W3CDTF">2022-06-29T17:34:00Z</dcterms:created>
  <dcterms:modified xsi:type="dcterms:W3CDTF">2022-06-29T17:34:00Z</dcterms:modified>
</cp:coreProperties>
</file>